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14-05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Erd- und Stahlbetonarbeiten - Fremdwasserentflechtung 4. BA - Regenrückhaltebecken Merzig</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